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6E6" w:rsidRPr="005B2C9B" w:rsidRDefault="00A036E6" w:rsidP="00A036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РАСПИСКА</w:t>
      </w:r>
    </w:p>
    <w:p w:rsidR="00A036E6" w:rsidRPr="005B2C9B" w:rsidRDefault="00A036E6" w:rsidP="00A036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036E6" w:rsidRPr="006C5FA5" w:rsidRDefault="00A036E6" w:rsidP="00A036E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 xml:space="preserve">Перед заключением договора о целевом обучении гражданский служащий </w:t>
      </w:r>
      <w:r w:rsidRPr="006C5FA5">
        <w:rPr>
          <w:rFonts w:ascii="Times New Roman" w:hAnsi="Times New Roman" w:cs="Times New Roman"/>
          <w:sz w:val="24"/>
          <w:szCs w:val="24"/>
        </w:rPr>
        <w:t xml:space="preserve">ознакомлен со следующей информацией, содержащейся в Федеральном </w:t>
      </w:r>
      <w:hyperlink r:id="rId6">
        <w:r w:rsidRPr="006C5FA5">
          <w:rPr>
            <w:rFonts w:ascii="Times New Roman" w:hAnsi="Times New Roman" w:cs="Times New Roman"/>
            <w:sz w:val="24"/>
            <w:szCs w:val="24"/>
          </w:rPr>
          <w:t>законе</w:t>
        </w:r>
      </w:hyperlink>
      <w:r w:rsidRPr="006C5FA5">
        <w:rPr>
          <w:rFonts w:ascii="Times New Roman" w:hAnsi="Times New Roman" w:cs="Times New Roman"/>
          <w:sz w:val="24"/>
          <w:szCs w:val="24"/>
        </w:rPr>
        <w:t xml:space="preserve"> от 29 декабря 2012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C5FA5">
        <w:rPr>
          <w:rFonts w:ascii="Times New Roman" w:hAnsi="Times New Roman" w:cs="Times New Roman"/>
          <w:sz w:val="24"/>
          <w:szCs w:val="24"/>
        </w:rPr>
        <w:t xml:space="preserve"> 273-ФЗ "Об образовании в Российской Федерации", </w:t>
      </w:r>
      <w:hyperlink r:id="rId7">
        <w:r w:rsidRPr="006C5FA5">
          <w:rPr>
            <w:rFonts w:ascii="Times New Roman" w:hAnsi="Times New Roman" w:cs="Times New Roman"/>
            <w:sz w:val="24"/>
            <w:szCs w:val="24"/>
          </w:rPr>
          <w:t>Положении</w:t>
        </w:r>
      </w:hyperlink>
      <w:r w:rsidRPr="006C5FA5">
        <w:rPr>
          <w:rFonts w:ascii="Times New Roman" w:hAnsi="Times New Roman" w:cs="Times New Roman"/>
          <w:sz w:val="24"/>
          <w:szCs w:val="24"/>
        </w:rPr>
        <w:t xml:space="preserve"> о целевом обучении по образовательным программам среднего профессионального и высшего образования, утвержденном постановлением Правительства Российской Федерации от 27 апреля 2024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C5FA5">
        <w:rPr>
          <w:rFonts w:ascii="Times New Roman" w:hAnsi="Times New Roman" w:cs="Times New Roman"/>
          <w:sz w:val="24"/>
          <w:szCs w:val="24"/>
        </w:rPr>
        <w:t xml:space="preserve"> 555.</w:t>
      </w:r>
    </w:p>
    <w:p w:rsidR="00A036E6" w:rsidRPr="005B2C9B" w:rsidRDefault="00A036E6" w:rsidP="00A036E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5FA5">
        <w:rPr>
          <w:rFonts w:ascii="Times New Roman" w:hAnsi="Times New Roman" w:cs="Times New Roman"/>
          <w:sz w:val="24"/>
          <w:szCs w:val="24"/>
        </w:rPr>
        <w:t>В случаях неисполнения гражданским служащим, принятым на целевое обучение по</w:t>
      </w:r>
      <w:r w:rsidRPr="005B2C9B">
        <w:rPr>
          <w:rFonts w:ascii="Times New Roman" w:hAnsi="Times New Roman" w:cs="Times New Roman"/>
          <w:sz w:val="24"/>
          <w:szCs w:val="24"/>
        </w:rPr>
        <w:t xml:space="preserve"> образовательным программам высшего образования за счет бюджетных ассигнований федерального бюджета в пределах квоты, установленной Правительством Российской Федерации, обязательства по осуществлению трудовой деятельности в течение 3 лет, гражданский служащий выплачивает штраф в размере расходов федерального бюджета, осуществленных на обучение гражданского служащего, который зачисляется в соответствующий бюджет бюджетной системы Российской Федерации (далее - штраф).</w:t>
      </w:r>
    </w:p>
    <w:p w:rsidR="00A036E6" w:rsidRPr="005B2C9B" w:rsidRDefault="00A036E6" w:rsidP="00A036E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Штраф с гражданского служащего взимается:</w:t>
      </w:r>
    </w:p>
    <w:p w:rsidR="00A036E6" w:rsidRPr="005B2C9B" w:rsidRDefault="00A036E6" w:rsidP="00A036E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а) в случае если он не исполнил обязательство по осуществлению трудовой деятельности в связи с тем, что договор о целевом обучении был расторгнут (стал считаться расторгнутым) до завершения освоения образовательной программы, - в размере расходов, осуществленных на обучение гражданина за период фактического обучения по образовательной программе до дня, когда договор о целевом обучении расторгнут (стал считаться расторгнутым);</w:t>
      </w:r>
    </w:p>
    <w:p w:rsidR="00A036E6" w:rsidRPr="005B2C9B" w:rsidRDefault="00A036E6" w:rsidP="00A036E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б) в случае если гражданин завершил освоение образовательной программы на условиях договора о целевом обучении и не заключил дополнительное соглашение к служебному контракту на условиях договора о целевом обучении, - в размере расходов, осуществленных на обучение гражданина за период освоения образовательной программы;</w:t>
      </w:r>
    </w:p>
    <w:p w:rsidR="00A036E6" w:rsidRPr="005B2C9B" w:rsidRDefault="00A036E6" w:rsidP="00A036E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в) в случае если гражданин завершил освоение образовательной программы на условиях договора о целевом обучении, заключил дополнительное соглашение к служебному контракту на условиях договора о целевом обучении и не исполнил обязательство по осуществлению трудовой деятельности, - в размере, определяемом в соответствии с расходами, осуществленными на обучение гражданина за период освоения гражданином образовательной программы пропорционально доле неотработанного времени (дней) в пределах срока трудовой деятельности.</w:t>
      </w:r>
    </w:p>
    <w:p w:rsidR="00A036E6" w:rsidRPr="005B2C9B" w:rsidRDefault="00A036E6" w:rsidP="00A036E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Определение размера штрафа осуществляется организацией, осуществляющей образовательную деятельность, в которой гражданин обучался в соответствии с договором о целевом обучении.</w:t>
      </w:r>
    </w:p>
    <w:p w:rsidR="00A036E6" w:rsidRPr="005B2C9B" w:rsidRDefault="00A036E6" w:rsidP="00A036E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Организация, определяющая размер штрафа, направляет гражданину, обязанному выплатить штраф, требование о выплате штрафа с указанием размера штрафа и платежных реквизитов, в соответствии с которыми должен быть выплачен штраф.</w:t>
      </w:r>
    </w:p>
    <w:p w:rsidR="00A036E6" w:rsidRPr="005B2C9B" w:rsidRDefault="00A036E6" w:rsidP="00A036E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Одновременно с направлением требования заказчику или гражданину направляет в федеральный орган исполнительной власти, исполняющий функции администратора доходов федерального бюджета в отношении этой организации (далее - администратор доходов федерального бюджета), копию указанного требования.</w:t>
      </w:r>
    </w:p>
    <w:p w:rsidR="00A036E6" w:rsidRPr="005B2C9B" w:rsidRDefault="00A036E6" w:rsidP="00A036E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 xml:space="preserve">Гражданин, обязанный выплатить штраф, не позднее 12 месяцев со дня получения </w:t>
      </w:r>
      <w:r w:rsidRPr="005B2C9B">
        <w:rPr>
          <w:rFonts w:ascii="Times New Roman" w:hAnsi="Times New Roman" w:cs="Times New Roman"/>
          <w:sz w:val="24"/>
          <w:szCs w:val="24"/>
        </w:rPr>
        <w:lastRenderedPageBreak/>
        <w:t>требования о выплате штрафа выплачивает штраф посредством перечисления денежных средств на счет, указанный в требовании о выплате штрафа.</w:t>
      </w:r>
    </w:p>
    <w:p w:rsidR="00A036E6" w:rsidRPr="005B2C9B" w:rsidRDefault="00A036E6" w:rsidP="00A036E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Администратор доходов федерального бюджета осуществляет мониторинг выплаты штрафа в соответствии с информацией, полученной от организации, определяющей размер штрафа. В случае если гражданин в вышеуказанный срок не выплатил штраф или выплатил штраф не в полном объеме, администратор доходов федерального бюджета обеспечивает взыскание штрафа в судебном порядке.</w:t>
      </w:r>
    </w:p>
    <w:p w:rsidR="00A036E6" w:rsidRPr="005B2C9B" w:rsidRDefault="00A036E6" w:rsidP="00A036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036E6" w:rsidRPr="005B2C9B" w:rsidRDefault="00A036E6" w:rsidP="00A036E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2C9B">
        <w:rPr>
          <w:rFonts w:ascii="Times New Roman" w:hAnsi="Times New Roman" w:cs="Times New Roman"/>
          <w:sz w:val="24"/>
          <w:szCs w:val="24"/>
        </w:rPr>
        <w:t>Дата                                       ______________ (_______________)</w:t>
      </w:r>
    </w:p>
    <w:p w:rsidR="00A036E6" w:rsidRPr="005B2C9B" w:rsidRDefault="00A036E6" w:rsidP="00A036E6">
      <w:pPr>
        <w:pStyle w:val="ConsPlusNonformat"/>
        <w:jc w:val="both"/>
        <w:rPr>
          <w:rFonts w:ascii="Times New Roman" w:hAnsi="Times New Roman" w:cs="Times New Roman"/>
        </w:rPr>
      </w:pPr>
      <w:r w:rsidRPr="005B2C9B"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5B2C9B">
        <w:rPr>
          <w:rFonts w:ascii="Times New Roman" w:hAnsi="Times New Roman" w:cs="Times New Roman"/>
        </w:rPr>
        <w:t xml:space="preserve">       (подпись, инициалы, фамилия)</w:t>
      </w:r>
    </w:p>
    <w:p w:rsidR="00A036E6" w:rsidRPr="005B2C9B" w:rsidRDefault="00A036E6" w:rsidP="00A036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036E6" w:rsidRDefault="00A036E6" w:rsidP="00A036E6">
      <w:pPr>
        <w:pStyle w:val="ConsPlusNormal"/>
        <w:jc w:val="both"/>
      </w:pPr>
    </w:p>
    <w:p w:rsidR="00A036E6" w:rsidRDefault="00A036E6" w:rsidP="00A036E6">
      <w:pPr>
        <w:pStyle w:val="ConsPlusNormal"/>
        <w:jc w:val="both"/>
      </w:pPr>
    </w:p>
    <w:p w:rsidR="00A036E6" w:rsidRDefault="00A036E6" w:rsidP="00A036E6">
      <w:pPr>
        <w:pStyle w:val="ConsPlusNormal"/>
        <w:jc w:val="both"/>
      </w:pPr>
    </w:p>
    <w:p w:rsidR="00A036E6" w:rsidRDefault="00A036E6" w:rsidP="00A036E6">
      <w:pPr>
        <w:pStyle w:val="ConsPlusNormal"/>
        <w:jc w:val="both"/>
      </w:pPr>
    </w:p>
    <w:p w:rsidR="00A036E6" w:rsidRDefault="00A036E6" w:rsidP="00A036E6">
      <w:pPr>
        <w:pStyle w:val="ConsPlusNormal"/>
        <w:jc w:val="both"/>
      </w:pPr>
    </w:p>
    <w:p w:rsidR="005864B5" w:rsidRDefault="005864B5"/>
    <w:sectPr w:rsidR="005864B5" w:rsidSect="005864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3BE" w:rsidRDefault="008233BE" w:rsidP="00A036E6">
      <w:pPr>
        <w:spacing w:after="0" w:line="240" w:lineRule="auto"/>
      </w:pPr>
      <w:r>
        <w:separator/>
      </w:r>
    </w:p>
  </w:endnote>
  <w:endnote w:type="continuationSeparator" w:id="0">
    <w:p w:rsidR="008233BE" w:rsidRDefault="008233BE" w:rsidP="00A03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6E6" w:rsidRDefault="00A036E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6E6" w:rsidRDefault="00A036E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6E6" w:rsidRDefault="00A036E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3BE" w:rsidRDefault="008233BE" w:rsidP="00A036E6">
      <w:pPr>
        <w:spacing w:after="0" w:line="240" w:lineRule="auto"/>
      </w:pPr>
      <w:r>
        <w:separator/>
      </w:r>
    </w:p>
  </w:footnote>
  <w:footnote w:type="continuationSeparator" w:id="0">
    <w:p w:rsidR="008233BE" w:rsidRDefault="008233BE" w:rsidP="00A03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6E6" w:rsidRDefault="00A036E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6E6" w:rsidRDefault="00A036E6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6E6" w:rsidRDefault="00A036E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36E6"/>
    <w:rsid w:val="005864B5"/>
    <w:rsid w:val="008233BE"/>
    <w:rsid w:val="00A03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36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036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A03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036E6"/>
  </w:style>
  <w:style w:type="paragraph" w:styleId="a5">
    <w:name w:val="footer"/>
    <w:basedOn w:val="a"/>
    <w:link w:val="a6"/>
    <w:uiPriority w:val="99"/>
    <w:semiHidden/>
    <w:unhideWhenUsed/>
    <w:rsid w:val="00A03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036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2792&amp;dst=100021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3233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3308</Characters>
  <Application>Microsoft Office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ok2</dc:creator>
  <cp:lastModifiedBy>ok2</cp:lastModifiedBy>
  <cp:revision>1</cp:revision>
  <dcterms:created xsi:type="dcterms:W3CDTF">2026-05-05T11:03:00Z</dcterms:created>
  <dcterms:modified xsi:type="dcterms:W3CDTF">2026-05-05T11:03:00Z</dcterms:modified>
</cp:coreProperties>
</file>